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22:51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juni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2025-2028,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8-juli/19:30/Perspectiefnota-2025-2028-1/Perspectiefnota-2025-2028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Perspectiefnota 2025-2028,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3-juli/19:30/Perspectiefnota-2025-2028/Perspectiefnota-2025-2028-Beantwoording-technische-vra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3.1 – Mondelinge vragen GB, Vaccinatiegraad,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25-06-2024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122,02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4-juni/19:30/Vragenronde/3-1-Mondelinge-vragen-GB-Vaccinatiegraad-Beantwoord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Zienswijze programmabegroting GGD IJsselland,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24-06-2024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Zienswijze-programmabegroting-GGD-IJsselland-1/Zienswijze-programmabegroting-GGD-IJsselland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Jaarstukken 2023, Aanvullende beantwoording op vragen uit raadscommissie 3 juni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200,46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Jaarstukken-2023/Jaarstukken-2023-Aanvullende-beantwoording-op-vragen-uit-raadscommissie-3-juni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Jaarstukken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340,43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Jaarstukken-2023/Jaarstukken-2023-Beantwoording-technische-vrag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25e herziening BP buitengebied, Hoogspanningsmasten,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25e-herziening-BP-buitengebied-hoogspanningsmasten-1/25e-herziening-BP-buitengebied-Hoogspanningsmasten-Beantwoording-technische-vragen-CDA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25e herziening BP buitengebied, Hoogspanningsmasten, Beantwoording aanvullende technische vragen GB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154,32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25e-herziening-BP-buitengebied-hoogspanningsmasten-1/25e-herziening-BP-buitengebied-Hoogspanningsmasten-Beantwoording-aanvullende-technische-vragen-GB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25e herziening BP buitengebied, Hoogspanningsmasten,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25e-herziening-BP-buitengebied-hoogspanningsmasten-1/25e-herziening-BP-buitengebied-Hoogspanningsmasten-Beantwoording-technische-vragen-GB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Ontwerp verklaring van geen bedenkingen, Haersolteweg 23,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11,28 MB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Ontwerp-vvgb-Haersolteweg-23-1/Ontwerp-verklaring-van-geen-bedenkingen-Haersolteweg-23-Beantwoording-technische-vragen-CU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Warmwaterinstallatie De Spil,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Warmwaterinstallatie-De-Spil-1/Warmwaterinstallatie-De-Spil-Beantwoording-technische-vragen-CDA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Warmwaterinstallatie De Spil,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18-06-2024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Warmwaterinstallatie-De-Spil-1/Warmwaterinstallatie-De-Spil-Beantwoording-technische-vragen-CU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25e herziening BP buitengebied, Hoogspanningsmasten, Beantwoording aanvullende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17-06-2024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154,32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25e-herziening-BP-buitengebied-hoogspanningsmasten/25e-herziening-BP-buitengebied-Hoogspanningsmasten-Beantwoording-aanvullende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3.1 - Mondelinge vragen GB, Munitieopslag,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17-06-2024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ragenronde/3-1-Mondelinge-vragen-GB-Munitieopslag-Beantwoordin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Warmwaterinstallatie De Spil,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Warmwaterinstallatie-De-Spil-1/Warmwaterinstallatie-De-Spil-Beantwoording-technische-vragen-CU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Warmwaterinstallatie De Spil,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Warmwaterinstallatie-De-Spil-1/Warmwaterinstallatie-De-Spil-Beantwoording-technische-vragen-CDA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3.1 - Mondelinge vragen GB, Verkeersafwikkeling Zuidelijke Vechtdijk-Poppenallee,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157,61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Vragenronde/3-1-Mondelinge-vragen-GB-Verkeersafwikkeling-Zuidelijke-Vechtdijk-Poppenallee-Beantwoord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Ontwerp verklaring van geen bedenkingen, Haersolteweg 23,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11,28 MB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Ontwerp-verklaring-van-geen-bedenkingen-Haersolteweg-23-1/Ontwerp-verklaring-van-geen-bedenkingen-Haersolteweg-23-Beantwoording-technische-vragen-CU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3.2 - Mondelinge vragen GB, Bestemmingsplannen,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133,52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ragenronde/3-2-Mondelinge-vragen-GB-Bestemmingsplannen-Beantwoord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25e herziening BP buitengebied, Hoogspanningsmasten,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224,67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25e-herziening-BP-buitengebied-hoogspanningsmasten/25e-herziening-BP-buitengebied-Hoogspanningsmasten-Beantwoording-technische-vragen-GB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25e herziening BP buitengebied, Hoogspanningsmasten,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7-juni/19:30/25e-herziening-BP-buitengebied-hoogspanningsmasten/25e-herziening-BP-buitengebied-Hoogspanningsmasten-Beantwoording-technische-vragen-CDA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25e herziening bestemmingsplan buitengebied, Hoogspanningsmasten,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224,67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25e-herziening-bestemmingsplan-buitengebied-Hoogspanningsmasten/25e-herziening-bestemmingsplan-buitengebied-Hoogspanningsmasten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25e herziening bestemmingsplan buitengebied, Hoogspanningsmasten,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25e-herziening-bestemmingsplan-buitengebied-Hoogspanningsmasten/25e-herziening-bestemmingsplan-buitengebied-Hoogspanningsmasten-Beantwoording-technische-vragen-CDA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Wijziging tarief toeristenbelasting 2025 en 2026,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108,58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Tarief-toeristenbelasting-2025-en-2026/Wijziging-tarief-toeristenbelasting-2025-en-2026-Beantwoording-technische-vragen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Centrumregeling Beschermd Wonen en Maatschappelijke Opvang regio,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160,07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Zienswijze-Centrumregeling-Beschermd-wonen-en-maatschappelijke-opvang-IJssel-Vecht-1/Centrumregeling-Beschermd-Wonen-en-Maatschappelijke-Opvang-regio-Beantwoording-technische-vragen-G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Meerjaren Prognose Grondexploitaties (MPG)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Meerjaren-Prognose-Grondexploitaties-MPG-2024-1/Meerjaren-Prognose-Grondexploitaties-MPG-2024-Beantwoording-technische-vragen-GB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Meerjaren Prognose Grondexploitaties (MPG) 2024,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103,65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Meerjaren-Prognose-Grondexploitaties-MPG-2024-1/Meerjaren-Prognose-Grondexploitaties-MPG-2024-Beantwoording-technische-vragen-CDA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3.2 - Kredietaanvraag vervangingsinvestering wegen 2024, Beantwoording aanvullende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162,55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Vervangingsinvesteringen-wegen-2024-1/3-2-Kredietaanvraag-vervangingsinvestering-wegen-2024-Beantwoording-aanvullende-vragen-CU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3.1 - Kredietaanvraag vervangingsinvestering wegen 2024,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173,63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Vervangingsinvesteringen-wegen-2024-1/3-1-Kredietaanvraag-vervangingsinvestering-wegen-2024-Beantwoording-technische-vragen-CU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438" meta:character-count="3348" meta:non-whitespace-character-count="30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