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09:22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jaarrekening 2019, totaaldocument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422,85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ChrU, Voorplein gemeentehuis, 20200525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ChrU, Ontwerp VVGB Zorgappartementen Den Hulst 23, 20200525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aanvullende technische vragen, ChristenUnie, Noodfonds corona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vragen, ChristenUnie, Doelmatigheidsonderzoek re-integratie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61,46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vragen, CDA en ChristenUnie, Intrekken beleidsregels maatschappelijke duurzaamheid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73,66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vragen, CDA, Doelmatigheidsonderzoek re-integratie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62,21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vragen, CDA, Noodfonds corona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78,94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vragen, ChristenUnie, Noodfonds corona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78,89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VVD en D66, Spreekrecht dhr. Corbeth, commissie 11 mei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60,01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vragen, ChrU en CDA, Ontwerp VVGB off the grid recreatiehuisje Landschap Overijssel, 20200511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193,86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GB, CDA en ChrU, Herontwikkeling camping Bosvreugd, 20200511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606,74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CU en VVD, Concept bod RES, 20200511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67,61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Technische-vragen/Beantwoording-technische-vragen-jaarrekening-2019-totaaldocument.pdf" TargetMode="External" /><Relationship Id="rId26" Type="http://schemas.openxmlformats.org/officeDocument/2006/relationships/hyperlink" Target="https://ris.dalfsen.nl/Raadsinformatie/Technische-vragen/Beantwoording-technische-vragen-ChrU-Voorplein-gemeentehuis-20200525.pdf" TargetMode="External" /><Relationship Id="rId27" Type="http://schemas.openxmlformats.org/officeDocument/2006/relationships/hyperlink" Target="https://ris.dalfsen.nl/Raadsinformatie/Technische-vragen/Beantwoording-technische-vragen-ChrU-Ontwerp-VVGB-Zorgappartementen-Den-Hulst-23-20200525.pdf" TargetMode="External" /><Relationship Id="rId28" Type="http://schemas.openxmlformats.org/officeDocument/2006/relationships/hyperlink" Target="https://ris.dalfsen.nl/Raadsinformatie/Technische-vragen/Beantwoording-aanvullende-technische-vragen-ChristenUnie-Noodfonds-corona.pdf" TargetMode="External" /><Relationship Id="rId29" Type="http://schemas.openxmlformats.org/officeDocument/2006/relationships/hyperlink" Target="https://ris.dalfsen.nl/Raadsinformatie/Technische-vragen/Beantwoording-technische-vragen-ChristenUnie-Doelmatigheidsonderzoek-re-integratie.pdf" TargetMode="External" /><Relationship Id="rId30" Type="http://schemas.openxmlformats.org/officeDocument/2006/relationships/hyperlink" Target="https://ris.dalfsen.nl/Raadsinformatie/Technische-vragen/Beantwoording-technische-vragen-CDA-en-ChristenUnie-Intrekken-beleidsregels-maatschappelijke-duurzaamheid.pdf" TargetMode="External" /><Relationship Id="rId37" Type="http://schemas.openxmlformats.org/officeDocument/2006/relationships/hyperlink" Target="https://ris.dalfsen.nl/Raadsinformatie/Technische-vragen/Beantwoording-technische-vragen-CDA-Doelmatigheidsonderzoek-re-integratie.pdf" TargetMode="External" /><Relationship Id="rId38" Type="http://schemas.openxmlformats.org/officeDocument/2006/relationships/hyperlink" Target="https://ris.dalfsen.nl/Raadsinformatie/Technische-vragen/Beantwoording-technische-vragen-CDA-Noodfonds-corona.pdf" TargetMode="External" /><Relationship Id="rId39" Type="http://schemas.openxmlformats.org/officeDocument/2006/relationships/hyperlink" Target="https://ris.dalfsen.nl/Raadsinformatie/Technische-vragen/Beantwoording-technische-vragen-ChristenUnie-Noodfonds-corona.pdf" TargetMode="External" /><Relationship Id="rId40" Type="http://schemas.openxmlformats.org/officeDocument/2006/relationships/hyperlink" Target="https://ris.dalfsen.nl/Raadsinformatie/Technische-vragen/Beantwoording-technische-vragen-VVD-en-D66-Spreekrecht-dhr-Corbeth-commissie-11-mei-2020.pdf" TargetMode="External" /><Relationship Id="rId41" Type="http://schemas.openxmlformats.org/officeDocument/2006/relationships/hyperlink" Target="https://ris.dalfsen.nl/Raadsinformatie/Technische-vragen/Beantwoording-technische-vragen-ChrU-en-CDA-Ontwerp-VVGB-off-the-grid-recreatiehuisje-Landschap-Overijssel-20200511.pdf" TargetMode="External" /><Relationship Id="rId42" Type="http://schemas.openxmlformats.org/officeDocument/2006/relationships/hyperlink" Target="https://ris.dalfsen.nl/Raadsinformatie/Technische-vragen/Beantwoording-technische-vragen-GB-CDA-en-ChrU-Herontwikkeling-camping-Bosvreugd-20200511.pdf" TargetMode="External" /><Relationship Id="rId43" Type="http://schemas.openxmlformats.org/officeDocument/2006/relationships/hyperlink" Target="https://ris.dalfsen.nl/Raadsinformatie/Technische-vragen/Beantwoording-technische-vragen-CU-en-VVD-Concept-bod-RES-2020051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