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Jaarrekening 2013, Beantwoording vragen raadscommissie, 20140613.pdf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14/16-juni/18:00/Jaarrekening-2013/Jaarrekening-2013--Beantwoording-vragen-raadscommissie--2014061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