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Technische vragen raadsvoorstel verordening OZB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15-12-2014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13,95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5-december/19:30/Verordening-OZB-2015--Reinigingsheffing-2015-en-1e-wijziging-Legesverordening-2015/Technische-vragen-raadsvoorstel-verordening-OZB-2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1" meta:character-count="204" meta:non-whitespace-character-count="1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