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 - Bestrijding eikenprocessierups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5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6" Type="http://schemas.openxmlformats.org/officeDocument/2006/relationships/hyperlink" Target="https://ris.dalfsen.nl//Raadsinformatie/Schriftelijke-Vragen/beantwoord/Bijlage-bij-beantwoording-Beheerplan-Beheersing-eikenprocessierups-2017-2021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