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07:42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982" text:style-name="Internet_20_link" text:visited-style-name="Visited_20_Internet_20_Link">
              <text:span text:style-name="ListLabel_20_28">
                <text:span text:style-name="T8">1 VVD - Natura 2000 gebieden, Raad 16 december 2019</text:span>
              </text:span>
            </text:a>
          </text:p>
        </text:list-item>
        <text:list-item>
          <text:p text:style-name="P2">
            <text:a xlink:type="simple" xlink:href="#41916" text:style-name="Internet_20_link" text:visited-style-name="Visited_20_Internet_20_Link">
              <text:span text:style-name="ListLabel_20_28">
                <text:span text:style-name="T8">2 Gemeentebelangen - Bestrijding eikenprocessierups</text:span>
              </text:span>
            </text:a>
          </text:p>
        </text:list-item>
        <text:list-item>
          <text:p text:style-name="P2">
            <text:a xlink:type="simple" xlink:href="#41889" text:style-name="Internet_20_link" text:visited-style-name="Visited_20_Internet_20_Link">
              <text:span text:style-name="ListLabel_20_28">
                <text:span text:style-name="T8">3 PvdA - Toepassing bestrijdingsmiddel Xentari</text:span>
              </text:span>
            </text:a>
          </text:p>
        </text:list-item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4 ChristenUnie - BIZ en vergunning, Raad 27 mei 2019</text:span>
              </text:span>
            </text:a>
          </text:p>
        </text:list-item>
        <text:list-item>
          <text:p text:style-name="P2">
            <text:a xlink:type="simple" xlink:href="#41872" text:style-name="Internet_20_link" text:visited-style-name="Visited_20_Internet_20_Link">
              <text:span text:style-name="ListLabel_20_28">
                <text:span text:style-name="T8">5 D66 - Overlast N348, Raad 27 mei 2019</text:span>
              </text:span>
            </text:a>
          </text:p>
        </text:list-item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6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2"/>
        VVD - Natura 2000 gebieden, Raad 16 december 2019
        <text:bookmark-end text:name="41982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05-12-2019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Natura 2000 gebieden, 20191111
              <text:span text:style-name="T3"/>
            </text:p>
            <text:p text:style-name="P7"/>
          </table:table-cell>
          <table:table-cell table:style-name="Table4.A2" office:value-type="string">
            <text:p text:style-name="P8">12-11-2019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Natura-2000-gebieden-20191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Natura 2000 gebieden, 20191205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53,73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Natura-2000-gebieden-2019120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01-08-2019 13:21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6.A2" office:value-type="string">
            <text:p text:style-name="P8">02-07-2019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6.A2" office:value-type="string">
            <text:p text:style-name="P8">01-08-2019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6.A2" office:value-type="string">
            <text:p text:style-name="P8">01-08-2019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89"/>
        PvdA - Toepassing bestrijdingsmiddel Xentari
        <text:bookmark-end text:name="41889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23-05-2019 12:12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PvdA - Toepassing bestrijdingsmiddel Xentari, 20190501
              <text:span text:style-name="T3"/>
            </text:p>
            <text:p text:style-name="P7"/>
          </table:table-cell>
          <table:table-cell table:style-name="Table8.A2" office:value-type="string">
            <text:p text:style-name="P8">02-05-2019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106,60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PvdA-Toepassing-bestrijdingsmiddel-Xentari-201905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8.A2" office:value-type="string">
            <text:p text:style-name="P8">23-05-2019</text:p>
          </table:table-cell>
          <table:table-cell table:style-name="Table8.A2" office:value-type="string">
            <text:p text:style-name="P6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481,41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ijlage-bij-beantwoording-Beheerplan-Beheersing-eikenprocessierups-2017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Beantwoording schriftelijke vragen art 44 RvO PvdA, Bestrijdingsmiddel Xentari, 20190523
              <text:span text:style-name="T3"/>
            </text:p>
            <text:p text:style-name="P7"/>
          </table:table-cell>
          <table:table-cell table:style-name="Table8.A2" office:value-type="string">
            <text:p text:style-name="P8">23-05-2019</text:p>
          </table:table-cell>
          <table:table-cell table:style-name="Table8.A2" office:value-type="string">
            <text:p text:style-name="P6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235,06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PvdA-Bestrijdingsmiddel-Xentari-201905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1"/>
        ChristenUnie - BIZ en vergunning, Raad 27 mei 2019
        <text:bookmark-end text:name="41871"/>
      </text:h>
      <text:p text:style-name="P27">
        <draw:frame draw:style-name="fr2" draw:name="Image2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09-05-2019 14:23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10.A2" office:value-type="string">
            <text:p text:style-name="P8">11-04-2019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10.A2" office:value-type="string">
            <text:p text:style-name="P8">09-05-2019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06-05-2019 14:09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12.A2" office:value-type="string">
            <text:p text:style-name="P8">11-04-2019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12.A2" office:value-type="string">
            <text:p text:style-name="P8">06-05-2019</text:p>
          </table:table-cell>
          <table:table-cell table:style-name="Table12.A2" office:value-type="string">
            <text:p text:style-name="P6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14-02-2019 10:43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14.A2" office:value-type="string">
            <text:p text:style-name="P8">21-01-2019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14.A2" office:value-type="string">
            <text:p text:style-name="P8">14-02-2019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36" meta:object-count="0" meta:page-count="4" meta:paragraph-count="175" meta:word-count="424" meta:character-count="2892" meta:non-whitespace-character-count="26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