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 loext:marker-style-name="T5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3" meta:paragraph-count="85" meta:word-count="216" meta:character-count="1579" meta:non-whitespace-character-count="1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942166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942166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