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889" text:style-name="Internet_20_link" text:visited-style-name="Visited_20_Internet_20_Link">
              <text:span text:style-name="ListLabel_20_28">
                <text:span text:style-name="T8">1 PvdA - Toepassing bestrijdingsmiddel Xentari</text:span>
              </text:span>
            </text:a>
          </text:p>
        </text:list-item>
        <text:list-item>
          <text:p text:style-name="P2">
            <text:a xlink:type="simple" xlink:href="#41871" text:style-name="Internet_20_link" text:visited-style-name="Visited_20_Internet_20_Link">
              <text:span text:style-name="ListLabel_20_28">
                <text:span text:style-name="T8">2 ChristenUnie - BIZ en vergunning, Raad 27 mei 2019</text:span>
              </text:span>
            </text:a>
          </text:p>
        </text:list-item>
        <text:list-item>
          <text:p text:style-name="P2" loext:marker-style-name="T5">
            <text:a xlink:type="simple" xlink:href="#41872" text:style-name="Internet_20_link" text:visited-style-name="Visited_20_Internet_20_Link">
              <text:span text:style-name="ListLabel_20_28">
                <text:span text:style-name="T8">3 D66 - Overlast N348, Raad 27 mei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89"/>
        PvdA - Toepassing bestrijdingsmiddel Xentari
        <text:bookmark-end text:name="41889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23-05-2019 12:12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PvdA - Toepassing bestrijdingsmiddel Xentari, 20190501
              <text:span text:style-name="T3"/>
            </text:p>
            <text:p text:style-name="P7"/>
          </table:table-cell>
          <table:table-cell table:style-name="Table4.A2" office:value-type="string">
            <text:p text:style-name="P8">02-05-2019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PvdA-Toepassing-bestrijdingsmiddel-Xentari-2019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4.A2" office:value-type="string">
            <text:p text:style-name="P8">23-05-2019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481,41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-bij-beantwoording-Beheerplan-Beheersing-eikenprocessierups-2017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Beantwoording schriftelijke vragen art 44 RvO PvdA, Bestrijdingsmiddel Xentari, 20190523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235,06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Bestrijdingsmiddel-Xentari-201905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1"/>
        <text:soft-page-break/>
        ChristenUnie - BIZ en vergunning, Raad 27 mei 2019
        <text:bookmark-end text:name="41871"/>
      </text:h>
      <text:p text:style-name="P27">
        <draw:frame draw:style-name="fr2" draw:name="Image1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09-05-2019 14:23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ChristenUnie - BIZ en vergunning, 20190411
              <text:span text:style-name="T3"/>
            </text:p>
            <text:p text:style-name="P7"/>
          </table:table-cell>
          <table:table-cell table:style-name="Table6.A2" office:value-type="string">
            <text:p text:style-name="P8">11-04-2019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327,53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ChristenUnie-BIZ-en-vergunning-20190411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CU, BIZ en vergunningverlening, 20190509
              <text:span text:style-name="T3"/>
            </text:p>
            <text:p text:style-name="P7"/>
          </table:table-cell>
          <table:table-cell table:style-name="Table6.A2" office:value-type="string">
            <text:p text:style-name="P8">09-05-2019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77,59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CU-BIZ-en-vergunningverlening-201905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2"/>
        D66 - Overlast N348, Raad 27 mei 2019
        <text:bookmark-end text:name="41872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06-05-2019 14:09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D66 - Overlast N348, 20190411
              <text:span text:style-name="T3"/>
            </text:p>
            <text:p text:style-name="P7"/>
          </table:table-cell>
          <table:table-cell table:style-name="Table8.A2" office:value-type="string">
            <text:p text:style-name="P8">11-04-2019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38,00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D66-Overlast-N348-201904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44 RvO, D66, Overlast N348, 20190506
              <text:span text:style-name="T3"/>
            </text:p>
            <text:p text:style-name="P7"/>
          </table:table-cell>
          <table:table-cell table:style-name="Table8.A2" office:value-type="string">
            <text:p text:style-name="P8">06-05-2019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139,55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eantwoording-schriftelijke-vragen-art-44-RvO-D66-Overlast-N348-201905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9" meta:object-count="0" meta:page-count="2" meta:paragraph-count="91" meta:word-count="214" meta:character-count="1407" meta:non-whitespace-character-count="12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2093158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2093158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