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9" w:history="1">
        <w:r>
          <w:rPr>
            <w:rFonts w:ascii="Arial" w:hAnsi="Arial" w:eastAsia="Arial" w:cs="Arial"/>
            <w:color w:val="155CAA"/>
            <w:u w:val="single"/>
          </w:rPr>
          <w:t xml:space="preserve">1 raadsmemo, reacties nav ingekomen stukken, 20201015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9"/>
      <w:r w:rsidRPr="00A448AC">
        <w:rPr>
          <w:rFonts w:ascii="Arial" w:hAnsi="Arial" w:cs="Arial"/>
          <w:b/>
          <w:bCs/>
          <w:color w:val="303F4C"/>
          <w:lang w:val="en-US"/>
        </w:rPr>
        <w:t>raadsmemo, reacties nav ingekomen stukken,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reacties nav ingekomen stukken,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acties-nav-ingekomen-stukken-20201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