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6" w:history="1">
        <w:r>
          <w:rPr>
            <w:rFonts w:ascii="Arial" w:hAnsi="Arial" w:eastAsia="Arial" w:cs="Arial"/>
            <w:color w:val="155CAA"/>
            <w:u w:val="single"/>
          </w:rPr>
          <w:t xml:space="preserve">1 Voortgang duurzame opvang asiel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6"/>
      <w:r w:rsidRPr="00A448AC">
        <w:rPr>
          <w:rFonts w:ascii="Arial" w:hAnsi="Arial" w:cs="Arial"/>
          <w:b/>
          <w:bCs/>
          <w:color w:val="303F4C"/>
          <w:lang w:val="en-US"/>
        </w:rPr>
        <w:t>Voortgang duurzame opvang asiel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duurzame opvang asiel,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Voortgang-duurzame-opvang-asiel-2025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