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23:32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413" text:style-name="Internet_20_link" text:visited-style-name="Visited_20_Internet_20_Link">
              <text:span text:style-name="ListLabel_20_28">
                <text:span text:style-name="T8">1 Toezegging verfraaien fietstunnels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13"/>
        Toezegging verfraaien fietstunnels
        <text:bookmark-end text:name="4341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20-03-2024 09:17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Toezegging verfraaien fietstunnels, 20240320
              <text:span text:style-name="T3"/>
            </text:p>
            <text:p text:style-name="P7"/>
          </table:table-cell>
          <table:table-cell table:style-name="Table4.A2" office:value-type="string">
            <text:p text:style-name="P8">20-03-2024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40,14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Toezegging-verfraaien-fietstunnels-202403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9" meta:character-count="357" meta:non-whitespace-character-count="33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612005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612005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