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31" text:style-name="Internet_20_link" text:visited-style-name="Visited_20_Internet_20_Link">
              <text:span text:style-name="ListLabel_20_28">
                <text:span text:style-name="T8">1 Samenwerking inkoop doelgroepenvervoer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31"/>
        Samenwerking inkoop doelgroepenvervoer
        <text:bookmark-end text:name="437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 inkoop doelgroepenvervoer, 20250306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352,43 KB</text:p>
          </table:table-cell>
          <table:table-cell table:style-name="Table4.A2" office:value-type="string">
            <text:p text:style-name="P33">
              <text:a xlink:type="simple" xlink:href="https://ris.dalfsen.nl//Raadsinformatie/Raadsmemo-Samenwerking-inkoop-doelgroepenvervoer-202503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70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