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16" text:style-name="Internet_20_link" text:visited-style-name="Visited_20_Internet_20_Link">
              <text:span text:style-name="ListLabel_20_28">
                <text:span text:style-name="T8">1 Raadsmemo, subsidie Energiebesparing Eigen Woning, 20210408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16"/>
        Raadsmemo, subsidie Energiebesparing Eigen Woning, 20210408
        <text:bookmark-end text:name="4241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08-04-2021 11:15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subsidie Energiebesparing Eigen Woning, 20210408
              <text:span text:style-name="T3"/>
            </text:p>
            <text:p text:style-name="P7"/>
          </table:table-cell>
          <table:table-cell table:style-name="Table4.A2" office:value-type="string">
            <text:p text:style-name="P8">08-04-2021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38,94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subsidie-Energiebesparing-Eigen-Woning-202104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11" meta:non-whitespace-character-count="3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1087162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1087162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