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9" text:style-name="Internet_20_link" text:visited-style-name="Visited_20_Internet_20_Link">
              <text:span text:style-name="ListLabel_20_28">
                <text:span text:style-name="T8">1 Raadsmemo, Uitvoering Corona Noodfonds, 20200820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9"/>
        Raadsmemo, Uitvoering Corona Noodfonds, 20200820
        <text:bookmark-end text:name="4215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20-08-2020 15:46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Uitvoering Corona Noodfonds, 20200820
              <text:span text:style-name="T3"/>
            </text:p>
            <text:p text:style-name="P7"/>
          </table:table-cell>
          <table:table-cell table:style-name="Table4.A2" office:value-type="string">
            <text:p text:style-name="P8">20-08-2020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321,79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voering-Corona-Noodfonds-202008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79" meta:non-whitespace-character-count="3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1835259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1835259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