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8" text:style-name="Internet_20_link" text:visited-style-name="Visited_20_Internet_20_Link">
              <text:span text:style-name="ListLabel_20_28">
                <text:span text:style-name="T8">1 Raadsmemo, Samenwerkingsovereenkomst Wonen 2021-2025, 20201203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8"/>
        Raadsmemo, Samenwerkingsovereenkomst Wonen 2021-2025, 20201203
        <text:bookmark-end text:name="422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03-12-2020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Samenwerkingsovereenkomst Wonen 2021-2025, 20201203
              <text:span text:style-name="T3"/>
            </text:p>
            <text:p text:style-name="P7"/>
          </table:table-cell>
          <table:table-cell table:style-name="Table4.A2" office:value-type="string">
            <text:p text:style-name="P8">03-12-2020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645,69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sovereenkomst-Wonen-2021-2025-20201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21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