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5" text:style-name="Internet_20_link" text:visited-style-name="Visited_20_Internet_20_Link">
              <text:span text:style-name="ListLabel_20_28">
                <text:span text:style-name="T8">1 Raadsmemo Principeverzoek verplaatsing Beltman Woodworks,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5"/>
        Raadsmemo Principeverzoek verplaatsing Beltman Woodworks, 20220707
        <text:bookmark-end text:name="428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07-07-2022 13:25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Principeverzoek verplaatsing Beltman Woodworks,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163,30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verplaatsing-Beltman-Woodworks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34" meta:non-whitespace-character-count="4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1693062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1693062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