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5" w:history="1">
        <w:r>
          <w:rPr>
            <w:rFonts w:ascii="Arial" w:hAnsi="Arial" w:eastAsia="Arial" w:cs="Arial"/>
            <w:color w:val="155CAA"/>
            <w:u w:val="single"/>
          </w:rPr>
          <w:t xml:space="preserve">1 Raadsmemo, Principeverzoek Zuidelijke Vechtdijk 5, 20210707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5"/>
      <w:r w:rsidRPr="00A448AC">
        <w:rPr>
          <w:rFonts w:ascii="Arial" w:hAnsi="Arial" w:cs="Arial"/>
          <w:b/>
          <w:bCs/>
          <w:color w:val="303F4C"/>
          <w:lang w:val="en-US"/>
        </w:rPr>
        <w:t>Raadsmemo, Principeverzoek Zuidelijke Vechtdijk 5, 20210707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Principeverzoek Zuidelijke Vechtdijk 5, 20210707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incipeverzoek-Zuidelijke-Vechtdijk-5-202107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