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41" text:style-name="Internet_20_link" text:visited-style-name="Visited_20_Internet_20_Link">
              <text:span text:style-name="ListLabel_20_28">
                <text:span text:style-name="T8">1 Raadsmemo, Omgevingsagenda Oost-Nederland, 20200723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1"/>
        Raadsmemo, Omgevingsagenda Oost-Nederland, 20200723
        <text:bookmark-end text:name="421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23-07-2020 10:30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Omgevingsagenda Oost-Nederland, 20200723
              <text:span text:style-name="T3"/>
            </text:p>
            <text:p text:style-name="P7"/>
          </table:table-cell>
          <table:table-cell table:style-name="Table4.A2" office:value-type="string">
            <text:p text:style-name="P8">23-07-2020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10,24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mgevingsagenda-Oost-Nederland-202007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87" meta:non-whitespace-character-count="3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