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1" text:style-name="Internet_20_link" text:visited-style-name="Visited_20_Internet_20_Link">
              <text:span text:style-name="ListLabel_20_28">
                <text:span text:style-name="T8">1 Raadsmemo, Nadere eisen voor inwoning, 20210617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1"/>
        Raadsmemo, Nadere eisen voor inwoning, 20210617
        <text:bookmark-end text:name="425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10:32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Nadere eisen voor inwoning,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87,82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adere-eisen-voor-inwoning-2021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75" meta:non-whitespace-character-count="3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1046868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1046868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