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95" text:style-name="Internet_20_link" text:visited-style-name="Visited_20_Internet_20_Link">
              <text:span text:style-name="ListLabel_20_28">
                <text:span text:style-name="T8">1 Raadsmemo Gemeentefonds decembercirculaire 2021, 20220127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95"/>
        Raadsmemo Gemeentefonds decembercirculaire 2021, 20220127
        <text:bookmark-end text:name="4269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27-01-2022 15:18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Gemeentefonds decembercirculaire 2021, 20220127
              <text:span text:style-name="T3"/>
            </text:p>
            <text:p text:style-name="P7"/>
          </table:table-cell>
          <table:table-cell table:style-name="Table4.A2" office:value-type="string">
            <text:p text:style-name="P8">27-01-2022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350,03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Gemeentefonds-decembercirculaire-2021-20220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06" meta:non-whitespace-character-count="3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883189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883189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