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05" text:style-name="Internet_20_link" text:visited-style-name="Visited_20_Internet_20_Link">
              <text:span text:style-name="ListLabel_20_28">
                <text:span text:style-name="T8">1 Raadsmemo Evenementensubsidie ronde 1, 20220728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5"/>
        Raadsmemo Evenementensubsidie ronde 1, 20220728
        <text:bookmark-end text:name="429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28-07-2022 09:08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Evenementensubsidie ronde 1, 20220728
              <text:span text:style-name="T3"/>
            </text:p>
            <text:p text:style-name="P7"/>
          </table:table-cell>
          <table:table-cell table:style-name="Table4.A2" office:value-type="string">
            <text:p text:style-name="P8">28-07-2022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461,89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venementensubsidie-ronde-1-202207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6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