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00:52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392" text:style-name="Internet_20_link" text:visited-style-name="Visited_20_Internet_20_Link">
              <text:span text:style-name="ListLabel_20_28">
                <text:span text:style-name="T8">1 Raadsmemo, Eerste bestuursrapportage 2021, 20210325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392"/>
        Raadsmemo, Eerste bestuursrapportage 2021, 20210325
        <text:bookmark-end text:name="4239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25-03-2021 14:29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Eerste bestuursrapportage 2021, 20210325
              <text:span text:style-name="T3"/>
            </text:p>
            <text:p text:style-name="P7"/>
          </table:table-cell>
          <table:table-cell table:style-name="Table4.A2" office:value-type="string">
            <text:p text:style-name="P8">25-03-2021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38,82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Eerste-bestuursrapportage-2021-202103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3" meta:character-count="387" meta:non-whitespace-character-count="36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476702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476702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