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23:01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247" text:style-name="Internet_20_link" text:visited-style-name="Visited_20_Internet_20_Link">
              <text:span text:style-name="ListLabel_20_28">
                <text:span text:style-name="T8">1 Raadsmemo, Ecologisch bermbeheer, 20201112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247"/>
        Raadsmemo, Ecologisch bermbeheer, 20201112
        <text:bookmark-end text:name="4224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12-11-2020 09:37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Ecologisch bermbeheer, 20201112
              <text:span text:style-name="T3"/>
            </text:p>
            <text:p text:style-name="P7"/>
          </table:table-cell>
          <table:table-cell table:style-name="Table4.A2" office:value-type="string">
            <text:p text:style-name="P8">12-11-2020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41,58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Ecologisch-bermbeheer-2020111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0" meta:character-count="360" meta:non-whitespace-character-count="33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510156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510156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