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7" text:style-name="Internet_20_link" text:visited-style-name="Visited_20_Internet_20_Link">
              <text:span text:style-name="ListLabel_20_28">
                <text:span text:style-name="T8">1 Raadsmemo Afronding verkenning proces opvanglocatie AMV, 20220623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7"/>
        Raadsmemo Afronding verkenning proces opvanglocatie AMV, 20220623
        <text:bookmark-end text:name="428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13:20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Afronding verkenning proces opvanglocatie AMV, 20220623
              <text:span text:style-name="T3"/>
            </text:p>
            <text:p text:style-name="P7"/>
          </table:table-cell>
          <table:table-cell table:style-name="Table4.A2" office:value-type="string">
            <text:p text:style-name="P8">23-06-2022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259,35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fronding-verkenning-proces-opvanglocatie-AMV-202206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30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