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59" text:style-name="Internet_20_link" text:visited-style-name="Visited_20_Internet_20_Link">
              <text:span text:style-name="ListLabel_20_28">
                <text:span text:style-name="T8">1 Programmeerafspraken windenergie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59"/>
        Programmeerafspraken windenergie
        <text:bookmark-end text:name="4345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22-04-2024 14:43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Programmeerafspraken windenergie, 20240411
              <text:span text:style-name="T3"/>
            </text:p>
            <text:p text:style-name="P7"/>
          </table:table-cell>
          <table:table-cell table:style-name="Table4.A2" office:value-type="string">
            <text:p text:style-name="P8">11-04-2024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329,72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ogrammeerafspraken-windenergie-202404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352" meta:non-whitespace-character-count="3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1927733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1927733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