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21" text:style-name="Internet_20_link" text:visited-style-name="Visited_20_Internet_20_Link">
              <text:span text:style-name="ListLabel_20_28">
                <text:span text:style-name="T8">1 Noodopvang asielzoekers Heidepark Lemelerveld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21"/>
        Noodopvang asielzoekers Heidepark Lemelerveld
        <text:bookmark-end text:name="433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02-01-2024 16:42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Noodopvang asielzoekers Heidepark Lemelerveld, 20240102
              <text:span text:style-name="T3"/>
            </text:p>
            <text:p text:style-name="P7"/>
          </table:table-cell>
          <table:table-cell table:style-name="Table4.A2" office:value-type="string">
            <text:p text:style-name="P8">02-01-2024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44,32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odopvang-asielzoekers-Heidepark-Lemelerveld-202401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90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