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5" text:style-name="Internet_20_link" text:visited-style-name="Visited_20_Internet_20_Link">
              <text:span text:style-name="ListLabel_20_28">
                <text:span text:style-name="T8">1 Leges Gehandicaptenparkeerkaart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5"/>
        Leges Gehandicaptenparkeerkaart
        <text:bookmark-end text:name="436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11:19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Leges Gehandicaptenparkeerkaart,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91,80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eges-Gehandicaptenparkeerkaart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48" meta:non-whitespace-character-count="3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1903586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1903586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