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79" text:style-name="Internet_20_link" text:visited-style-name="Visited_20_Internet_20_Link">
              <text:span text:style-name="ListLabel_20_28">
                <text:span text:style-name="T8">1 Jaarverantwoording toezicht en handhaving kinderopvang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79"/>
        Jaarverantwoording toezicht en handhaving kinderopvang 2023
        <text:bookmark-end text:name="434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08-05-2024 11:10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Jaarverantwoording toezicht en handhaving kinderopvang 2023, 20240508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313,90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verantwoording-toezicht-en-handhaving-kinderopvang-2023-2024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433" meta:non-whitespace-character-count="4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1593254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1593254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