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67" w:history="1">
        <w:r>
          <w:rPr>
            <w:rFonts w:ascii="Arial" w:hAnsi="Arial" w:eastAsia="Arial" w:cs="Arial"/>
            <w:color w:val="155CAA"/>
            <w:u w:val="single"/>
          </w:rPr>
          <w:t xml:space="preserve">1 Informerend Raadsvoorstel, benutten subsidies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67"/>
      <w:r w:rsidRPr="00A448AC">
        <w:rPr>
          <w:rFonts w:ascii="Arial" w:hAnsi="Arial" w:cs="Arial"/>
          <w:b/>
          <w:bCs/>
          <w:color w:val="303F4C"/>
          <w:lang w:val="en-US"/>
        </w:rPr>
        <w:t>Informerend Raadsvoorstel, benutten subsidies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23-09-2021 16:51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benutten subsidiemogelijkheden, 20210921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397,86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voorstel-benutten-subsidiemogelijkheden-202109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