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03:55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95" text:style-name="Internet_20_link" text:visited-style-name="Visited_20_Internet_20_Link">
              <text:span text:style-name="ListLabel_20_28">
                <text:span text:style-name="T8">1 Huisvesting minderjarige vluchtelingen in Dalfsen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95"/>
        Huisvesting minderjarige vluchtelingen in Dalfsen
        <text:bookmark-end text:name="435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14:01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Huisvesting minderjarige vluchtelingen in Dalfsen, 20241001
              <text:span text:style-name="T3"/>
            </text:p>
            <text:p text:style-name="P7"/>
          </table:table-cell>
          <table:table-cell table:style-name="Table4.A2" office:value-type="string">
            <text:p text:style-name="P8">01-10-2024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uisvesting-minderjarige-vluchtelingen-in-Dalfsen-202410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403" meta:non-whitespace-character-count="3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466445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466445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