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8" w:history="1">
        <w:r>
          <w:rPr>
            <w:rFonts w:ascii="Arial" w:hAnsi="Arial" w:eastAsia="Arial" w:cs="Arial"/>
            <w:color w:val="155CAA"/>
            <w:u w:val="single"/>
          </w:rPr>
          <w:t xml:space="preserve">1 Uitvoeringsprogramma Verkeer 2024-2026 en het SPV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5" w:history="1">
        <w:r>
          <w:rPr>
            <w:rFonts w:ascii="Arial" w:hAnsi="Arial" w:eastAsia="Arial" w:cs="Arial"/>
            <w:color w:val="155CAA"/>
            <w:u w:val="single"/>
          </w:rPr>
          <w:t xml:space="preserve">2 Openbare Toiletvoorziening – Hoge Nood app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9" w:history="1">
        <w:r>
          <w:rPr>
            <w:rFonts w:ascii="Arial" w:hAnsi="Arial" w:eastAsia="Arial" w:cs="Arial"/>
            <w:color w:val="155CAA"/>
            <w:u w:val="single"/>
          </w:rPr>
          <w:t xml:space="preserve">3 Programmeerafspraken windenergie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2" w:history="1">
        <w:r>
          <w:rPr>
            <w:rFonts w:ascii="Arial" w:hAnsi="Arial" w:eastAsia="Arial" w:cs="Arial"/>
            <w:color w:val="155CAA"/>
            <w:u w:val="single"/>
          </w:rPr>
          <w:t xml:space="preserve">4 MIRT verkenning N35 Wijthmen - Nijverdal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1" w:history="1">
        <w:r>
          <w:rPr>
            <w:rFonts w:ascii="Arial" w:hAnsi="Arial" w:eastAsia="Arial" w:cs="Arial"/>
            <w:color w:val="155CAA"/>
            <w:u w:val="single"/>
          </w:rPr>
          <w:t xml:space="preserve">5 Jaarrapportage klachten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7" w:history="1">
        <w:r>
          <w:rPr>
            <w:rFonts w:ascii="Arial" w:hAnsi="Arial" w:eastAsia="Arial" w:cs="Arial"/>
            <w:color w:val="155CAA"/>
            <w:u w:val="single"/>
          </w:rPr>
          <w:t xml:space="preserve">6 Staken traject kleine camping Hammerweg 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1" w:history="1">
        <w:r>
          <w:rPr>
            <w:rFonts w:ascii="Arial" w:hAnsi="Arial" w:eastAsia="Arial" w:cs="Arial"/>
            <w:color w:val="155CAA"/>
            <w:u w:val="single"/>
          </w:rPr>
          <w:t xml:space="preserve">7 Beantwoording motie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8"/>
      <w:r w:rsidRPr="00A448AC">
        <w:rPr>
          <w:rFonts w:ascii="Arial" w:hAnsi="Arial" w:cs="Arial"/>
          <w:b/>
          <w:bCs/>
          <w:color w:val="303F4C"/>
          <w:lang w:val="en-US"/>
        </w:rPr>
        <w:t>Uitvoeringsprogramma Verkeer 2024-2026 en het SPV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Verkeer 2024-2026 en het SPV,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5"/>
      <w:r w:rsidRPr="00A448AC">
        <w:rPr>
          <w:rFonts w:ascii="Arial" w:hAnsi="Arial" w:cs="Arial"/>
          <w:b/>
          <w:bCs/>
          <w:color w:val="303F4C"/>
          <w:lang w:val="en-US"/>
        </w:rPr>
        <w:t>Openbare Toiletvoorziening – Hoge Nood app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10:42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Openbare Toiletvoorziening – Hoge Nood app, 20240425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9"/>
      <w:r w:rsidRPr="00A448AC">
        <w:rPr>
          <w:rFonts w:ascii="Arial" w:hAnsi="Arial" w:cs="Arial"/>
          <w:b/>
          <w:bCs/>
          <w:color w:val="303F4C"/>
          <w:lang w:val="en-US"/>
        </w:rPr>
        <w:t>Programmeerafspraken windenergie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Programmeerafspraken windenergie,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2"/>
      <w:r w:rsidRPr="00A448AC">
        <w:rPr>
          <w:rFonts w:ascii="Arial" w:hAnsi="Arial" w:cs="Arial"/>
          <w:b/>
          <w:bCs/>
          <w:color w:val="303F4C"/>
          <w:lang w:val="en-US"/>
        </w:rPr>
        <w:t>MIRT verkenning N35 Wijthmen - Nijverdal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MIRT verkenning N35 Wijthmen - Nijverdal,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1"/>
      <w:r w:rsidRPr="00A448AC">
        <w:rPr>
          <w:rFonts w:ascii="Arial" w:hAnsi="Arial" w:cs="Arial"/>
          <w:b/>
          <w:bCs/>
          <w:color w:val="303F4C"/>
          <w:lang w:val="en-US"/>
        </w:rPr>
        <w:t>Jaarrapportage klachten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klachten 2023,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7"/>
      <w:r w:rsidRPr="00A448AC">
        <w:rPr>
          <w:rFonts w:ascii="Arial" w:hAnsi="Arial" w:cs="Arial"/>
          <w:b/>
          <w:bCs/>
          <w:color w:val="303F4C"/>
          <w:lang w:val="en-US"/>
        </w:rPr>
        <w:t>Staken traject kleine camping Hammerweg 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Staken traject kleine camping Hammerweg 10,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1"/>
      <w:r w:rsidRPr="00A448AC">
        <w:rPr>
          <w:rFonts w:ascii="Arial" w:hAnsi="Arial" w:cs="Arial"/>
          <w:b/>
          <w:bCs/>
          <w:color w:val="303F4C"/>
          <w:lang w:val="en-US"/>
        </w:rPr>
        <w:t>Beantwoording motie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09:58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Beantwoording motie kabelgoottegel,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sprogramma-Verkeer-2024-2026-en-het-SPV-20240429.pdf" TargetMode="External" /><Relationship Id="rId25" Type="http://schemas.openxmlformats.org/officeDocument/2006/relationships/hyperlink" Target="https://ris.dalfsen.nl//Raadsinformatie/Bijlage/Raadsmemo-Openbare-Toiletvoorziening-Hoge-Nood-app-20240425.pdf" TargetMode="External" /><Relationship Id="rId26" Type="http://schemas.openxmlformats.org/officeDocument/2006/relationships/hyperlink" Target="https://ris.dalfsen.nl//Raadsinformatie/Bijlage/Raadsmemo-Programmeerafspraken-windenergie-20240411.pdf" TargetMode="External" /><Relationship Id="rId27" Type="http://schemas.openxmlformats.org/officeDocument/2006/relationships/hyperlink" Target="https://ris.dalfsen.nl//Raadsinformatie/Bijlage/Raadsmemo-MIRT-verkenning-N35-Wijthmen-Nijverdal-20240404.pdf" TargetMode="External" /><Relationship Id="rId28" Type="http://schemas.openxmlformats.org/officeDocument/2006/relationships/hyperlink" Target="https://ris.dalfsen.nl//Raadsinformatie/Bijlage/Raadsmemo-Jaarrapportage-klachten-2023-20240411.pdf" TargetMode="External" /><Relationship Id="rId29" Type="http://schemas.openxmlformats.org/officeDocument/2006/relationships/hyperlink" Target="https://ris.dalfsen.nl//Raadsinformatie/Bijlage/Raadsmemo-Staken-traject-kleine-camping-Hammerweg-10-20240404.pdf" TargetMode="External" /><Relationship Id="rId36" Type="http://schemas.openxmlformats.org/officeDocument/2006/relationships/hyperlink" Target="https://ris.dalfsen.nl//Raadsinformatie/Bijlage/Raadsmemo-Beantwoording-motie-kabelgoottegel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