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1" w:history="1">
        <w:r>
          <w:rPr>
            <w:rFonts w:ascii="Arial" w:hAnsi="Arial" w:eastAsia="Arial" w:cs="Arial"/>
            <w:color w:val="155CAA"/>
            <w:u w:val="single"/>
          </w:rPr>
          <w:t xml:space="preserve">1 Raadsmemo Regionale samenwerkingsafspraken verhuizen WMO hulpmiddelen, 20220630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9" w:history="1">
        <w:r>
          <w:rPr>
            <w:rFonts w:ascii="Arial" w:hAnsi="Arial" w:eastAsia="Arial" w:cs="Arial"/>
            <w:color w:val="155CAA"/>
            <w:u w:val="single"/>
          </w:rPr>
          <w:t xml:space="preserve">2 Raadsmemo Bestuursinformatiebrief resultaten stap 2 Verkenning Veilige Vecht, 20220623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7" w:history="1">
        <w:r>
          <w:rPr>
            <w:rFonts w:ascii="Arial" w:hAnsi="Arial" w:eastAsia="Arial" w:cs="Arial"/>
            <w:color w:val="155CAA"/>
            <w:u w:val="single"/>
          </w:rPr>
          <w:t xml:space="preserve">3 Raadsmemo Afronding verkenning proces opvanglocatie AMV, 20220623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6" w:history="1">
        <w:r>
          <w:rPr>
            <w:rFonts w:ascii="Arial" w:hAnsi="Arial" w:eastAsia="Arial" w:cs="Arial"/>
            <w:color w:val="155CAA"/>
            <w:u w:val="single"/>
          </w:rPr>
          <w:t xml:space="preserve">4 Raadsmemo Jaarverantwoording toezicht en handhaving kinderopvang 2021, 20220623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5" w:history="1">
        <w:r>
          <w:rPr>
            <w:rFonts w:ascii="Arial" w:hAnsi="Arial" w:eastAsia="Arial" w:cs="Arial"/>
            <w:color w:val="155CAA"/>
            <w:u w:val="single"/>
          </w:rPr>
          <w:t xml:space="preserve">5 Raadsmemo Resultaten clientervaringsonderzoeken Wmo, 20220623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4" w:history="1">
        <w:r>
          <w:rPr>
            <w:rFonts w:ascii="Arial" w:hAnsi="Arial" w:eastAsia="Arial" w:cs="Arial"/>
            <w:color w:val="155CAA"/>
            <w:u w:val="single"/>
          </w:rPr>
          <w:t xml:space="preserve">6 Raadsmemo Corona noodfonds 2022, 4e tranche, 20220623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4" w:history="1">
        <w:r>
          <w:rPr>
            <w:rFonts w:ascii="Arial" w:hAnsi="Arial" w:eastAsia="Arial" w:cs="Arial"/>
            <w:color w:val="155CAA"/>
            <w:u w:val="single"/>
          </w:rPr>
          <w:t xml:space="preserve">7 Raadsmemo 3e Wijziging bestemmingsplan Buitengebied gemeente Dalfsen, Kampendwarsweg 1,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1" w:history="1">
        <w:r>
          <w:rPr>
            <w:rFonts w:ascii="Arial" w:hAnsi="Arial" w:eastAsia="Arial" w:cs="Arial"/>
            <w:color w:val="155CAA"/>
            <w:u w:val="single"/>
          </w:rPr>
          <w:t xml:space="preserve">8 Raadsmemo BP 19e herziening, Chw bestemmingsplan Kernen gemeente Dalfsen 2016, Schoolstraat 42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0" w:history="1">
        <w:r>
          <w:rPr>
            <w:rFonts w:ascii="Arial" w:hAnsi="Arial" w:eastAsia="Arial" w:cs="Arial"/>
            <w:color w:val="155CAA"/>
            <w:u w:val="single"/>
          </w:rPr>
          <w:t xml:space="preserve">9 Raadsmemo Evaluatie en actualisatie Uitgiftesysteem bouwgrond,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49" w:history="1">
        <w:r>
          <w:rPr>
            <w:rFonts w:ascii="Arial" w:hAnsi="Arial" w:eastAsia="Arial" w:cs="Arial"/>
            <w:color w:val="155CAA"/>
            <w:u w:val="single"/>
          </w:rPr>
          <w:t xml:space="preserve">10 Raadsmemo Model koopovereenkomst bouwkavel particulier, 20220602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1"/>
      <w:r w:rsidRPr="00A448AC">
        <w:rPr>
          <w:rFonts w:ascii="Arial" w:hAnsi="Arial" w:cs="Arial"/>
          <w:b/>
          <w:bCs/>
          <w:color w:val="303F4C"/>
          <w:lang w:val="en-US"/>
        </w:rPr>
        <w:t>Raadsmemo Regionale samenwerkingsafspraken verhuizen WMO hulpmiddelen, 20220630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 13:51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Regionale samenwerkingsafspraken verhuizen WMO hulpmiddelen, 20220630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9"/>
      <w:r w:rsidRPr="00A448AC">
        <w:rPr>
          <w:rFonts w:ascii="Arial" w:hAnsi="Arial" w:cs="Arial"/>
          <w:b/>
          <w:bCs/>
          <w:color w:val="303F4C"/>
          <w:lang w:val="en-US"/>
        </w:rPr>
        <w:t>Raadsmemo Bestuursinformatiebrief resultaten stap 2 Verkenning Veilige Vecht,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17:41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Bestuursinformatiebrief resultaten stap 2 Verkenning Veilige Vecht,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7"/>
      <w:r w:rsidRPr="00A448AC">
        <w:rPr>
          <w:rFonts w:ascii="Arial" w:hAnsi="Arial" w:cs="Arial"/>
          <w:b/>
          <w:bCs/>
          <w:color w:val="303F4C"/>
          <w:lang w:val="en-US"/>
        </w:rPr>
        <w:t>Raadsmemo Afronding verkenning proces opvanglocatie AMV,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13:20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Afronding verkenning proces opvanglocatie AMV,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259,35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6"/>
      <w:r w:rsidRPr="00A448AC">
        <w:rPr>
          <w:rFonts w:ascii="Arial" w:hAnsi="Arial" w:cs="Arial"/>
          <w:b/>
          <w:bCs/>
          <w:color w:val="303F4C"/>
          <w:lang w:val="en-US"/>
        </w:rPr>
        <w:t>Raadsmemo Jaarverantwoording toezicht en handhaving kinderopvang 2021,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12:34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Jaarverantwoording toezicht en handhaving kinderopvang 2021,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726,35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5"/>
      <w:r w:rsidRPr="00A448AC">
        <w:rPr>
          <w:rFonts w:ascii="Arial" w:hAnsi="Arial" w:cs="Arial"/>
          <w:b/>
          <w:bCs/>
          <w:color w:val="303F4C"/>
          <w:lang w:val="en-US"/>
        </w:rPr>
        <w:t>Raadsmemo Resultaten clientervaringsonderzoeken Wmo,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Resultaten clientervaringsonderzoeken Wmo,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4"/>
      <w:r w:rsidRPr="00A448AC">
        <w:rPr>
          <w:rFonts w:ascii="Arial" w:hAnsi="Arial" w:cs="Arial"/>
          <w:b/>
          <w:bCs/>
          <w:color w:val="303F4C"/>
          <w:lang w:val="en-US"/>
        </w:rPr>
        <w:t>Raadsmemo Corona noodfonds 2022, 4e tranche,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09:49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Corona noodfonds 2022, 4e tranche,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432,30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4"/>
      <w:r w:rsidRPr="00A448AC">
        <w:rPr>
          <w:rFonts w:ascii="Arial" w:hAnsi="Arial" w:cs="Arial"/>
          <w:b/>
          <w:bCs/>
          <w:color w:val="303F4C"/>
          <w:lang w:val="en-US"/>
        </w:rPr>
        <w:t>Raadsmemo 3e Wijziging bestemmingsplan Buitengebied gemeente Dalfsen, Kampendwarsweg 1,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16:49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3e Wijziging bestemmingsplan Buitengebied gemeente Dalfsen, Kampendwarsweg 1,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1"/>
      <w:r w:rsidRPr="00A448AC">
        <w:rPr>
          <w:rFonts w:ascii="Arial" w:hAnsi="Arial" w:cs="Arial"/>
          <w:b/>
          <w:bCs/>
          <w:color w:val="303F4C"/>
          <w:lang w:val="en-US"/>
        </w:rPr>
        <w:t>Raadsmemo BP 19e herziening, Chw bestemmingsplan Kernen gemeente Dalfsen 2016, Schoolstraat 42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BP 19e herziening, Chw bestemmingsplan Kernen gemeente Dalfsen 2016, Schoolstraat 42,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0"/>
      <w:r w:rsidRPr="00A448AC">
        <w:rPr>
          <w:rFonts w:ascii="Arial" w:hAnsi="Arial" w:cs="Arial"/>
          <w:b/>
          <w:bCs/>
          <w:color w:val="303F4C"/>
          <w:lang w:val="en-US"/>
        </w:rPr>
        <w:t>Raadsmemo Evaluatie en actualisatie Uitgiftesysteem bouwgrond,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Evaluatie en actualisatie Uitgiftesysteem bouwgrond,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382,43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49"/>
      <w:r w:rsidRPr="00A448AC">
        <w:rPr>
          <w:rFonts w:ascii="Arial" w:hAnsi="Arial" w:cs="Arial"/>
          <w:b/>
          <w:bCs/>
          <w:color w:val="303F4C"/>
          <w:lang w:val="en-US"/>
        </w:rPr>
        <w:t>Raadsmemo Model koopovereenkomst bouwkavel particulier,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14:19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Model koopovereenkomst bouwkavel particulier,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827,35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nale-samenwerkingsafspraken-verhuizen-WMO-hulpmiddelen-20220630.pdf" TargetMode="External" /><Relationship Id="rId25" Type="http://schemas.openxmlformats.org/officeDocument/2006/relationships/hyperlink" Target="https://ris.dalfsen.nl//Raadsinformatie/Bijlage/Raadsmemo-Bestuursinformatiebrief-resultaten-stap-2-Verkenning-Veilige-Vecht-20220623.pdf" TargetMode="External" /><Relationship Id="rId26" Type="http://schemas.openxmlformats.org/officeDocument/2006/relationships/hyperlink" Target="https://ris.dalfsen.nl//Raadsinformatie/Bijlage/Raadsmemo-Afronding-verkenning-proces-opvanglocatie-AMV-20220623.pdf" TargetMode="External" /><Relationship Id="rId27" Type="http://schemas.openxmlformats.org/officeDocument/2006/relationships/hyperlink" Target="https://ris.dalfsen.nl//Raadsinformatie/Bijlage/Raadsmemo-Jaarverantwoording-toezicht-en-handhaving-kinderopvang-2021-20220623.pdf" TargetMode="External" /><Relationship Id="rId28" Type="http://schemas.openxmlformats.org/officeDocument/2006/relationships/hyperlink" Target="https://ris.dalfsen.nl//Raadsinformatie/Bijlage/Raadsmemo-Resultaten-clientervaringsonderzoeken-Wmo-20220623.pdf" TargetMode="External" /><Relationship Id="rId29" Type="http://schemas.openxmlformats.org/officeDocument/2006/relationships/hyperlink" Target="https://ris.dalfsen.nl//Raadsinformatie/Bijlage/Raadsmemo-Corona-noodfonds-2022-4e-tranche-20220623.pdf" TargetMode="External" /><Relationship Id="rId36" Type="http://schemas.openxmlformats.org/officeDocument/2006/relationships/hyperlink" Target="https://ris.dalfsen.nl//Raadsinformatie/Bijlage/Raadsmemo-3e-Wijziging-bestemmingsplan-Buitengebied-gemeente-Dalfsen-Kampendwarsweg-1-20220602.pdf" TargetMode="External" /><Relationship Id="rId37" Type="http://schemas.openxmlformats.org/officeDocument/2006/relationships/hyperlink" Target="https://ris.dalfsen.nl//Raadsinformatie/Bijlage/Raadsmemo-BP-19e-herziening-Chw-bestemmingsplan-Kernen-gemeente-Dalfsen-2016-Schoolstraat-42-20220602.pdf" TargetMode="External" /><Relationship Id="rId38" Type="http://schemas.openxmlformats.org/officeDocument/2006/relationships/hyperlink" Target="https://ris.dalfsen.nl//Raadsinformatie/Bijlage/Raadsmemo-Evaluatie-en-actualisatie-Uitgiftesysteem-bouwgrond-20220602.pdf" TargetMode="External" /><Relationship Id="rId39" Type="http://schemas.openxmlformats.org/officeDocument/2006/relationships/hyperlink" Target="https://ris.dalfsen.nl//Raadsinformatie/Bijlage/Raadsmemo-Model-koopovereenkomst-bouwkavel-particulier-2022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