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1" w:history="1">
        <w:r>
          <w:rPr>
            <w:rFonts w:ascii="Arial" w:hAnsi="Arial" w:eastAsia="Arial" w:cs="Arial"/>
            <w:color w:val="155CAA"/>
            <w:u w:val="single"/>
          </w:rPr>
          <w:t xml:space="preserve">1 Raadsmemo Aanpassing verkaveling Muldersweg I, Oudleusen, 20221024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2" w:history="1">
        <w:r>
          <w:rPr>
            <w:rFonts w:ascii="Arial" w:hAnsi="Arial" w:eastAsia="Arial" w:cs="Arial"/>
            <w:color w:val="155CAA"/>
            <w:u w:val="single"/>
          </w:rPr>
          <w:t xml:space="preserve">2 Raadsmemo Voortgang project Klimaatwinkelstraat en Centrumplan, 20221027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7" w:history="1">
        <w:r>
          <w:rPr>
            <w:rFonts w:ascii="Arial" w:hAnsi="Arial" w:eastAsia="Arial" w:cs="Arial"/>
            <w:color w:val="155CAA"/>
            <w:u w:val="single"/>
          </w:rPr>
          <w:t xml:space="preserve">3 Raadsmemo Beleidsregel giften Participatiewet 2022, 20221013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1"/>
      <w:r w:rsidRPr="00A448AC">
        <w:rPr>
          <w:rFonts w:ascii="Arial" w:hAnsi="Arial" w:cs="Arial"/>
          <w:b/>
          <w:bCs/>
          <w:color w:val="303F4C"/>
          <w:lang w:val="en-US"/>
        </w:rPr>
        <w:t>Raadsmemo Aanpassing verkaveling Muldersweg I, Oudleusen, 20221024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10:50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Aanpassing verkaveling Muldersweg I, Oudleusen, 20221024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2"/>
      <w:r w:rsidRPr="00A448AC">
        <w:rPr>
          <w:rFonts w:ascii="Arial" w:hAnsi="Arial" w:cs="Arial"/>
          <w:b/>
          <w:bCs/>
          <w:color w:val="303F4C"/>
          <w:lang w:val="en-US"/>
        </w:rPr>
        <w:t>Raadsmemo Voortgang project Klimaatwinkelstraat en Centrumplan, 20221027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10:49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Voortgang project Klimaatwinkelstraat en Centrumplan, 20221027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7"/>
      <w:r w:rsidRPr="00A448AC">
        <w:rPr>
          <w:rFonts w:ascii="Arial" w:hAnsi="Arial" w:cs="Arial"/>
          <w:b/>
          <w:bCs/>
          <w:color w:val="303F4C"/>
          <w:lang w:val="en-US"/>
        </w:rPr>
        <w:t>Raadsmemo Beleidsregel giften Participatiewet 2022, 20221013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 09:23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Beleidsregel giften Participatiewet 2022, 20221013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anpassing-verkaveling-Muldersweg-I-Oudleusen-20221024.pdf" TargetMode="External" /><Relationship Id="rId25" Type="http://schemas.openxmlformats.org/officeDocument/2006/relationships/hyperlink" Target="https://ris.dalfsen.nl//Raadsinformatie/Bijlage/Raadsmemo-Voortgang-project-Klimaatwinkelstraat-en-Centrumplan-20221027.pdf" TargetMode="External" /><Relationship Id="rId26" Type="http://schemas.openxmlformats.org/officeDocument/2006/relationships/hyperlink" Target="https://ris.dalfsen.nl//Raadsinformatie/Bijlage/Raadsmemo-Beleidsregel-giften-Participatiewet-2022-202210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