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7" w:history="1">
        <w:r>
          <w:rPr>
            <w:rFonts w:ascii="Arial" w:hAnsi="Arial" w:eastAsia="Arial" w:cs="Arial"/>
            <w:color w:val="155CAA"/>
            <w:u w:val="single"/>
          </w:rPr>
          <w:t xml:space="preserve">1 Raadsmemo Communicatie en participatie tijdens zoekgebieden-onderzoek, 20211019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8" w:history="1">
        <w:r>
          <w:rPr>
            <w:rFonts w:ascii="Arial" w:hAnsi="Arial" w:eastAsia="Arial" w:cs="Arial"/>
            <w:color w:val="155CAA"/>
            <w:u w:val="single"/>
          </w:rPr>
          <w:t xml:space="preserve">2 Raadsmemo Toezegging Stedenbouwkundige visie Schoolstraat 42 Lemelerveld, 20211021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9" w:history="1">
        <w:r>
          <w:rPr>
            <w:rFonts w:ascii="Arial" w:hAnsi="Arial" w:eastAsia="Arial" w:cs="Arial"/>
            <w:color w:val="155CAA"/>
            <w:u w:val="single"/>
          </w:rPr>
          <w:t xml:space="preserve">3 Raadsmemo Ontwerp Bestemmingsplan 16e herz. Molenhoekweg 2, 20211021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1" w:history="1">
        <w:r>
          <w:rPr>
            <w:rFonts w:ascii="Arial" w:hAnsi="Arial" w:eastAsia="Arial" w:cs="Arial"/>
            <w:color w:val="155CAA"/>
            <w:u w:val="single"/>
          </w:rPr>
          <w:t xml:space="preserve">4 Raadsmemo Stichting Gemeentepromotie, 20211021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3" w:history="1">
        <w:r>
          <w:rPr>
            <w:rFonts w:ascii="Arial" w:hAnsi="Arial" w:eastAsia="Arial" w:cs="Arial"/>
            <w:color w:val="155CAA"/>
            <w:u w:val="single"/>
          </w:rPr>
          <w:t xml:space="preserve">5 Raadsmemo, Ontwerp Omgevingsvisie 1.0, 20211018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6" w:history="1">
        <w:r>
          <w:rPr>
            <w:rFonts w:ascii="Arial" w:hAnsi="Arial" w:eastAsia="Arial" w:cs="Arial"/>
            <w:color w:val="155CAA"/>
            <w:u w:val="single"/>
          </w:rPr>
          <w:t xml:space="preserve">6 Raadsmemo Jaarverslag 2020 vaste commissie van advies voor de bezwaarschriften, 20211011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5" w:history="1">
        <w:r>
          <w:rPr>
            <w:rFonts w:ascii="Arial" w:hAnsi="Arial" w:eastAsia="Arial" w:cs="Arial"/>
            <w:color w:val="155CAA"/>
            <w:u w:val="single"/>
          </w:rPr>
          <w:t xml:space="preserve">7 Raadsmemo Doorontwikkeld inkoopmodel jeugdhulp, 20211007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2" w:history="1">
        <w:r>
          <w:rPr>
            <w:rFonts w:ascii="Arial" w:hAnsi="Arial" w:eastAsia="Arial" w:cs="Arial"/>
            <w:color w:val="155CAA"/>
            <w:u w:val="single"/>
          </w:rPr>
          <w:t xml:space="preserve">8 Raadsmemo Deelname concessie laadpalen provincie Overijssel, 20211007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7"/>
      <w:r w:rsidRPr="00A448AC">
        <w:rPr>
          <w:rFonts w:ascii="Arial" w:hAnsi="Arial" w:cs="Arial"/>
          <w:b/>
          <w:bCs/>
          <w:color w:val="303F4C"/>
          <w:lang w:val="en-US"/>
        </w:rPr>
        <w:t>Raadsmemo Communicatie en participatie tijdens zoekgebieden-onderzoek, 20211019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28-10-2021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Communicatie en participatie tijdens zoekgebieden-onderzoek, 20211019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8"/>
      <w:r w:rsidRPr="00A448AC">
        <w:rPr>
          <w:rFonts w:ascii="Arial" w:hAnsi="Arial" w:cs="Arial"/>
          <w:b/>
          <w:bCs/>
          <w:color w:val="303F4C"/>
          <w:lang w:val="en-US"/>
        </w:rPr>
        <w:t>Raadsmemo Toezegging Stedenbouwkundige visie Schoolstraat 42 Lemelerveld,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Toezegging Stedenbouwkundige visie Schoolstraat 42 Lemelerveld,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9"/>
      <w:r w:rsidRPr="00A448AC">
        <w:rPr>
          <w:rFonts w:ascii="Arial" w:hAnsi="Arial" w:cs="Arial"/>
          <w:b/>
          <w:bCs/>
          <w:color w:val="303F4C"/>
          <w:lang w:val="en-US"/>
        </w:rPr>
        <w:t>Raadsmemo Ontwerp Bestemmingsplan 16e herz. Molenhoekweg 2,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Ontwerp Bestemmingsplan 16e herz Molenhoekweg 2,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1"/>
      <w:r w:rsidRPr="00A448AC">
        <w:rPr>
          <w:rFonts w:ascii="Arial" w:hAnsi="Arial" w:cs="Arial"/>
          <w:b/>
          <w:bCs/>
          <w:color w:val="303F4C"/>
          <w:lang w:val="en-US"/>
        </w:rPr>
        <w:t>Raadsmemo Stichting Gemeentepromotie,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Stichting Gemeentepromotie,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339,68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3"/>
      <w:r w:rsidRPr="00A448AC">
        <w:rPr>
          <w:rFonts w:ascii="Arial" w:hAnsi="Arial" w:cs="Arial"/>
          <w:b/>
          <w:bCs/>
          <w:color w:val="303F4C"/>
          <w:lang w:val="en-US"/>
        </w:rPr>
        <w:t>Raadsmemo, Ontwerp Omgevingsvisie 1.0, 20211018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18-10-2021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Omgevingsvisie 1.0, 20211018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Ontwerp Omgevingsvisie 1.0, 20211018, Bijlage Ontwikkelkaart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6"/>
      <w:r w:rsidRPr="00A448AC">
        <w:rPr>
          <w:rFonts w:ascii="Arial" w:hAnsi="Arial" w:cs="Arial"/>
          <w:b/>
          <w:bCs/>
          <w:color w:val="303F4C"/>
          <w:lang w:val="en-US"/>
        </w:rPr>
        <w:t>Raadsmemo Jaarverslag 2020 vaste commissie van advies voor de bezwaarschriften, 20211011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11-10-2021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Jaarverslag 2020 vaste commissie van advies voor de bezwaarschriften, 20211011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5"/>
      <w:r w:rsidRPr="00A448AC">
        <w:rPr>
          <w:rFonts w:ascii="Arial" w:hAnsi="Arial" w:cs="Arial"/>
          <w:b/>
          <w:bCs/>
          <w:color w:val="303F4C"/>
          <w:lang w:val="en-US"/>
        </w:rPr>
        <w:t>Raadsmemo Doorontwikkeld inkoopmodel jeugdhulp, 20211007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 17:02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Doorontwikkeld inkoopmodel jeugdhulp, 20211007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2"/>
      <w:r w:rsidRPr="00A448AC">
        <w:rPr>
          <w:rFonts w:ascii="Arial" w:hAnsi="Arial" w:cs="Arial"/>
          <w:b/>
          <w:bCs/>
          <w:color w:val="303F4C"/>
          <w:lang w:val="en-US"/>
        </w:rPr>
        <w:t>Raadsmemo Deelname concessie laadpalen provincie Overijssel, 20211007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Deelname concessie laadpalen provincie Overijssel, 20211007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mmunicatie-en-participatie-tijdens-zoekgebieden-onderzoek-20211019.pdf" TargetMode="External" /><Relationship Id="rId25" Type="http://schemas.openxmlformats.org/officeDocument/2006/relationships/hyperlink" Target="https://ris.dalfsen.nl//Raadsinformatie/Bijlage/Raadsmemo-Toezegging-Stedenbouwkundige-visie-Schoolstraat-42-Lemelerveld-20211021.pdf" TargetMode="External" /><Relationship Id="rId26" Type="http://schemas.openxmlformats.org/officeDocument/2006/relationships/hyperlink" Target="https://ris.dalfsen.nl//Raadsinformatie/Bijlage/Raadsmemo-Ontwerp-Bestemmingsplan-16e-herz-Molenhoekweg-2-20211021.pdf" TargetMode="External" /><Relationship Id="rId27" Type="http://schemas.openxmlformats.org/officeDocument/2006/relationships/hyperlink" Target="https://ris.dalfsen.nl//Raadsinformatie/Bijlage/Raadsmemo-Stichting-Gemeentepromotie-20211021.pdf" TargetMode="External" /><Relationship Id="rId28" Type="http://schemas.openxmlformats.org/officeDocument/2006/relationships/hyperlink" Target="https://ris.dalfsen.nl//Raadsinformatie/Bijlage/Raadsmemo-Ontwerp-Omgevingsvisie-1-0-20211018.pdf" TargetMode="External" /><Relationship Id="rId29" Type="http://schemas.openxmlformats.org/officeDocument/2006/relationships/hyperlink" Target="https://ris.dalfsen.nl//Raadsinformatie/Bijlage/Raadsmemo-Ontwerp-Omgevingsvisie-1-0-20211018-Bijlage-Ontwikkelkaart.pdf" TargetMode="External" /><Relationship Id="rId36" Type="http://schemas.openxmlformats.org/officeDocument/2006/relationships/hyperlink" Target="https://ris.dalfsen.nl//Raadsinformatie/Bijlage/Raadsmemo-Jaarverslag-2020-vaste-commissie-van-advies-voor-de-bezwaarschriften-20211011.pdf" TargetMode="External" /><Relationship Id="rId37" Type="http://schemas.openxmlformats.org/officeDocument/2006/relationships/hyperlink" Target="https://ris.dalfsen.nl//Raadsinformatie/Bijlage/Raadsmemo-Doorontwikkeld-inkoopmodel-jeugdhulp-20211007.pdf" TargetMode="External" /><Relationship Id="rId38" Type="http://schemas.openxmlformats.org/officeDocument/2006/relationships/hyperlink" Target="https://ris.dalfsen.nl//Raadsinformatie/Bijlage/Raadsmemo-Deelname-concessie-laadpalen-provincie-Overijssel-202110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