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182" text:style-name="Internet_20_link" text:visited-style-name="Visited_20_Internet_20_Link">
              <text:span text:style-name="ListLabel_20_28">
                <text:span text:style-name="T8">1 Raadsmemo, Herijkte planning Omgevingswet, 20200924</text:span>
              </text:span>
            </text:a>
          </text:p>
        </text:list-item>
        <text:list-item>
          <text:p text:style-name="P2">
            <text:a xlink:type="simple" xlink:href="#42181" text:style-name="Internet_20_link" text:visited-style-name="Visited_20_Internet_20_Link">
              <text:span text:style-name="ListLabel_20_28">
                <text:span text:style-name="T8">2 Raadsmemo, Werken onder de Omgevingswet, 20200924</text:span>
              </text:span>
            </text:a>
          </text:p>
        </text:list-item>
        <text:list-item>
          <text:p text:style-name="P2">
            <text:a xlink:type="simple" xlink:href="#42180" text:style-name="Internet_20_link" text:visited-style-name="Visited_20_Internet_20_Link">
              <text:span text:style-name="ListLabel_20_28">
                <text:span text:style-name="T8">3 Raadsmemo, Analyse jeugdzorg 2019, 20200924</text:span>
              </text:span>
            </text:a>
          </text:p>
        </text:list-item>
        <text:list-item>
          <text:p text:style-name="P2">
            <text:a xlink:type="simple" xlink:href="#42176" text:style-name="Internet_20_link" text:visited-style-name="Visited_20_Internet_20_Link">
              <text:span text:style-name="ListLabel_20_28">
                <text:span text:style-name="T8">4 Raadsmemo, Grip op sociaal domein, 20200917</text:span>
              </text:span>
            </text:a>
          </text:p>
        </text:list-item>
        <text:list-item>
          <text:p text:style-name="P2">
            <text:a xlink:type="simple" xlink:href="#42174" text:style-name="Internet_20_link" text:visited-style-name="Visited_20_Internet_20_Link">
              <text:span text:style-name="ListLabel_20_28">
                <text:span text:style-name="T8">5 Raadsmemo, Bestuursrapportage voorjaar 2020 OD IJsselland, 20200910</text:span>
              </text:span>
            </text:a>
          </text:p>
        </text:list-item>
        <text:list-item>
          <text:p text:style-name="P2">
            <text:a xlink:type="simple" xlink:href="#42173" text:style-name="Internet_20_link" text:visited-style-name="Visited_20_Internet_20_Link">
              <text:span text:style-name="ListLabel_20_28">
                <text:span text:style-name="T8">6 Raadsmemo, Plan van Aanpak herijking subsidiebleleid, 20200910</text:span>
              </text:span>
            </text:a>
          </text:p>
        </text:list-item>
        <text:list-item>
          <text:p text:style-name="P2" loext:marker-style-name="T5">
            <text:a xlink:type="simple" xlink:href="#42166" text:style-name="Internet_20_link" text:visited-style-name="Visited_20_Internet_20_Link">
              <text:span text:style-name="ListLabel_20_28">
                <text:span text:style-name="T8">7 Raadsmemo, Gemeentelijke adviescommissie omgevingskwaliteit, 20200903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2"/>
        Raadsmemo, Herijkte planning Omgevingswet, 20200924
        <text:bookmark-end text:name="42182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24-09-2020 15:16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Herijkte planning Omgevingswet, 20200924
              <text:span text:style-name="T3"/>
            </text:p>
            <text:p text:style-name="P7"/>
          </table:table-cell>
          <table:table-cell table:style-name="Table4.A2" office:value-type="string">
            <text:p text:style-name="P8">24-09-2020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738,49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erijkte-planning-Omgevingswet-202009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1"/>
        Raadsmemo, Werken onder de Omgevingswet, 20200924
        <text:bookmark-end text:name="42181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24-09-2020 15:11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Werken onder de Omgevingswet, 20200924
              <text:span text:style-name="T3"/>
            </text:p>
            <text:p text:style-name="P7"/>
          </table:table-cell>
          <table:table-cell table:style-name="Table6.A2" office:value-type="string">
            <text:p text:style-name="P8">24-09-2020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Werken-onder-de-Omgevingswet-202009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0"/>
        Raadsmemo, Analyse jeugdzorg 2019, 20200924
        <text:bookmark-end text:name="42180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24-09-2020 15:07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Analyse jeugdzorg 2019, 20200924
              <text:span text:style-name="T3"/>
            </text:p>
            <text:p text:style-name="P7"/>
          </table:table-cell>
          <table:table-cell table:style-name="Table8.A2" office:value-type="string">
            <text:p text:style-name="P8">24-09-2020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549,20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Analyse-jeugdzorg-2019-202009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6"/>
        Raadsmemo, Grip op sociaal domein, 20200917
        <text:bookmark-end text:name="42176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17-09-2020 08:46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Grip op sociaal domein, 20200917
              <text:span text:style-name="T3"/>
            </text:p>
            <text:p text:style-name="P7"/>
          </table:table-cell>
          <table:table-cell table:style-name="Table10.A2" office:value-type="string">
            <text:p text:style-name="P8">17-09-2020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558,97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Grip-op-sociaal-domein-202009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4"/>
        Raadsmemo, Bestuursrapportage voorjaar 2020 OD IJsselland, 20200910
        <text:bookmark-end text:name="42174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10-09-2020 13:47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Bestuursrapportage voorjaar 2020 OD IJsselland, 20200910
              <text:span text:style-name="T3"/>
            </text:p>
            <text:p text:style-name="P7"/>
          </table:table-cell>
          <table:table-cell table:style-name="Table12.A2" office:value-type="string">
            <text:p text:style-name="P8">10-09-2020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875,28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Bestuursrapportage-voorjaar-2020-OD-IJsselland-202009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73"/>
        Raadsmemo, Plan van Aanpak herijking subsidiebleleid, 20200910
        <text:bookmark-end text:name="42173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10-09-2020 12:28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Plan van Aanpak herijking subsidiebleleid, 20200910
              <text:span text:style-name="T3"/>
            </text:p>
            <text:p text:style-name="P7"/>
          </table:table-cell>
          <table:table-cell table:style-name="Table14.A2" office:value-type="string">
            <text:p text:style-name="P8">10-09-2020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399,93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lan-van-Aanpak-herijking-subsidiebleleid-2020091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6"/>
        Raadsmemo, Gemeentelijke adviescommissie omgevingskwaliteit, 20200903
        <text:bookmark-end text:name="42166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03-09-2020 09:01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Gemeentelijke adviescommissie omgevingskwaliteit, 20200903
              <text:span text:style-name="T3"/>
            </text:p>
            <text:p text:style-name="P7"/>
          </table:table-cell>
          <table:table-cell table:style-name="Table16.A2" office:value-type="string">
            <text:p text:style-name="P8">03-09-2020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229,80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Gemeentelijke-adviescommissie-omgevingskwaliteit-2020090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317" meta:character-count="2275" meta:non-whitespace-character-count="21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