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23:24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95" text:style-name="Internet_20_link" text:visited-style-name="Visited_20_Internet_20_Link">
              <text:span text:style-name="ListLabel_20_28">
                <text:span text:style-name="T8">1 Reactie op Regionale Energie Strategie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95"/>
        Reactie op Regionale Energie Strategie
        <text:bookmark-end text:name="4249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06-07-2021 09:32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indiener 1, Reactie op Regionale Energie Transitie, zaaknr 634677, 20210610
              <text:span text:style-name="T3"/>
            </text:p>
            <text:p text:style-name="P7"/>
          </table:table-cell>
          <table:table-cell table:style-name="Table4.A2" office:value-type="string">
            <text:p text:style-name="P8">10-06-2021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327,71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indiener-1-Reactie-op-Regionale-Energie-Transitie-zaaknr-634677-202106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Brf indiener 2, Reactie op Regionale Energie Transitie, zaaknr 634881, 20210610
              <text:span text:style-name="T3"/>
            </text:p>
            <text:p text:style-name="P7"/>
          </table:table-cell>
          <table:table-cell table:style-name="Table4.A2" office:value-type="string">
            <text:p text:style-name="P8">10-06-2021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28,46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indiener-2-Reactie-op-Regionale-Energie-Transitie-zaaknr-634881-2021061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Brf indiener 3, Reactie op Regionale Energie Transitie, 20210610
              <text:span text:style-name="T3"/>
            </text:p>
            <text:p text:style-name="P7"/>
          </table:table-cell>
          <table:table-cell table:style-name="Table4.A2" office:value-type="string">
            <text:p text:style-name="P8">10-06-2021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25,15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indiener-3-Reactie-op-Regionale-Energie-Transitie-20210610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94" meta:character-count="623" meta:non-whitespace-character-count="56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2033245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2033245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