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2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Greenpeace, Gemeentelijk stroomcontract, nr 3801-6673, 20160609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2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Greenpeace, Gemeentelijk stroomcontract, nr 3801-6673,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Greenpeace, Gemeentelijk stroomcontract, nr 3801-6673,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7-jun-2016-Ingekomen-stuk-Greenpeace-Gemeentelijk-stroomcontract-nr-3801-6673-201606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