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3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RvS, Ingetrokken verzoek om voorlopige voorz BP 7e herz Buitengebied, Westerveldweg-Schoolweg 10-10a, 20160111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3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RvS, Ingetrokken verzoek om voorlopige voorz BP 7e herz Buitengebied, Westerveldweg-Schoolweg 10-10a, 20160111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RvS, Ingetrokken verzoek om voorlopige voorz BP 7e herz Buitengebied, Westerveldweg-Schoolweg 10-10a, 20160111.pdf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jan-2016-Ingekomen-stuk-RvS-Ingetrokken-verzoek-om-voorlopige-voorz-BP-7e-herz-Buitengebied-Westerveldweg-Schoolweg-10-10a-201601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