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72" w:history="1">
        <w:r>
          <w:rPr>
            <w:rFonts w:ascii="Arial" w:hAnsi="Arial" w:eastAsia="Arial" w:cs="Arial"/>
            <w:color w:val="155CAA"/>
            <w:u w:val="single"/>
          </w:rPr>
          <w:t xml:space="preserve">1 Raad 24 mrt 2014 - Ingekomen stuk, FNV Mooi, De ZZP-er in uw gemeente, nr 14941-14085, 20140311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72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FNV Mooi, De ZZP-er in uw gemeente, nr 14941-14085, 20140311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FNV Mooi, De ZZP-er in uw gemeente, nr 14941-14085, 20140311.pdf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4-mrt-2014---Ingekomen-stuk--FNV-Mooi--De-ZZP-er-in-uw-gemeente--nr-14941-14085--201403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