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6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Zorgbelang Overijssel, Cliëntenparticipatie, nr 1049-1461, 20160215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6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Zorgbelang Overijssel, Cliëntenparticipatie, nr 1049-1461, 20160215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Zorgbelang Overijssel, Cliëntenparticipatie, nr 1049-1461, 20160215.pdf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1-mrt-2016-Ingekomen-stuk-Zorgbelang-Overijssel-Clientenparticipatie-nr-1049-1461-20160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