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25-022, Bekendmaking voorgedragen kandidaten VNG-bestuur en -commissies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2-Bekendmaking-voorgedragen-kandidaten-VNG-bestuur-en-commissies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