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2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25-008, Bekendmaking voorgedragen kandidaten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2"/>
      <w:r w:rsidRPr="00A448AC">
        <w:rPr>
          <w:rFonts w:ascii="Arial" w:hAnsi="Arial" w:cs="Arial"/>
          <w:b/>
          <w:bCs/>
          <w:color w:val="303F4C"/>
          <w:lang w:val="en-US"/>
        </w:rPr>
        <w:t>Lbr VNG, 25-008,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25-008, Bekendmaking voorgedragen kandidaten,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08-Bekendmaking-voorgedragen-kandidaten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