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63" text:style-name="Internet_20_link" text:visited-style-name="Visited_20_Internet_20_Link">
              <text:span text:style-name="ListLabel_20_28">
                <text:span text:style-name="T8">1 Lbr VNG, 23-022, Bekendmaking andere kandidaat vicevoorzitterschap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63"/>
        Lbr VNG, 23-022, Bekendmaking andere kandidaat vicevoorzitterschap
        <text:bookmark-end text:name="431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01-06-2023 09:58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23-022, Bekendmaking andere kandidaat vicevoorzitterschap
              <text:span text:style-name="T3"/>
            </text:p>
            <text:p text:style-name="P7"/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384,77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2-Bekendmaking-andere-kandidaat-vicevoorzitterscha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63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908787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908787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