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6" text:style-name="Internet_20_link" text:visited-style-name="Visited_20_Internet_20_Link">
              <text:span text:style-name="ListLabel_20_28">
                <text:span text:style-name="T8">1 Lbr VNG 19-098, Mobiliteit, zaaknr 610635, 20191121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6"/>
        Lbr VNG 19-098, Mobiliteit, zaaknr 610635, 20191121
        <text:bookmark-end text:name="419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17-12-2019 10:35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19-098, Mobiliteit, zaaknr 610635, 20191121
              <text:span text:style-name="T3"/>
            </text:p>
            <text:p text:style-name="P7"/>
          </table:table-cell>
          <table:table-cell table:style-name="Table4.A2" office:value-type="string">
            <text:p text:style-name="P8">21-11-2019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98-Mobiliteit-zaaknr-610635-2019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16" meta:non-whitespace-character-count="3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1296087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1296087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