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15:11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888" text:style-name="Internet_20_link" text:visited-style-name="Visited_20_Internet_20_Link">
              <text:span text:style-name="ListLabel_20_28">
                <text:span text:style-name="T8">1 Lbr VNG 19-020, Herziening Gemeentefonds, zaaknr 601063, 20190429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88"/>
        Lbr VNG 19-020, Herziening Gemeentefonds, zaaknr 601063, 20190429
        <text:bookmark-end text:name="4188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06-06-2019 14:16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19-020, Herziening Gemeentefonds, zaaknr 601063, 20190429
              <text:span text:style-name="T3"/>
            </text:p>
            <text:p text:style-name="P7"/>
          </table:table-cell>
          <table:table-cell table:style-name="Table4.A2" office:value-type="string">
            <text:p text:style-name="P8">29-04-2019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1,49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19-020-Herziening-Gemeentefonds-zaaknr-601063-201904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458" meta:non-whitespace-character-count="42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978019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978019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