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07:47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77" text:style-name="Internet_20_link" text:visited-style-name="Visited_20_Internet_20_Link">
              <text:span text:style-name="ListLabel_20_28">
                <text:span text:style-name="T8">1 Brf Stichting Oogstfonds, Opdracht aan Oogstfonds, zaaknr 609943, 20191031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77"/>
        Brf Stichting Oogstfonds, Opdracht aan Oogstfonds, zaaknr 609943, 20191031
        <text:bookmark-end text:name="419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Oogstfonds, Opdracht aan Oogstfonds, zaaknr 609943, 20191031
              <text:span text:style-name="T3"/>
            </text:p>
            <text:p text:style-name="P7"/>
          </table:table-cell>
          <table:table-cell table:style-name="Table4.A2" office:value-type="string">
            <text:p text:style-name="P8">31-10-2019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153,68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Stichting-Oogstfonds-Opdracht-aan-Oogstfonds-zaaknr-609943-201910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87" meta:non-whitespace-character-count="4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2039933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2039933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