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05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Toezichtvorm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05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Toezichtvorm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Toezichtvorm 2024, 20231214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Toezichtvorm-2024-20231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