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54" text:style-name="Internet_20_link" text:visited-style-name="Visited_20_Internet_20_Link">
              <text:span text:style-name="ListLabel_20_28">
                <text:span text:style-name="T8">1 Brf Let's Talk About Tech, Internetconsultatie Telecomcode, zaaknr 608018, 20190926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54"/>
        Brf Let's Talk About Tech, Internetconsultatie Telecomcode, zaaknr 608018, 20190926
        <text:bookmark-end text:name="419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Let's Talk About Tech, Internetconsultatie Telecomcode, zaaknr 608018, 20190926
              <text:span text:style-name="T3"/>
            </text:p>
            <text:p text:style-name="P7"/>
          </table:table-cell>
          <table:table-cell table:style-name="Table4.A2" office:value-type="string">
            <text:p text:style-name="P8">26-09-2019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Let-s-Talk-About-Tech-Internetconsultatie-Telecomcode-zaaknr-608018-201909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12" meta:non-whitespace-character-count="4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1654198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1654198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