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473" text:style-name="Internet_20_link" text:visited-style-name="Visited_20_Internet_20_Link">
              <text:span text:style-name="ListLabel_20_28">
                <text:span text:style-name="T8">1 Extra algemene ledenvergadering VNG 24 mei 2024</text:span>
              </text:span>
            </text:a>
          </text:p>
        </text:list-item>
        <text:list-item>
          <text:p text:style-name="P2">
            <text:a xlink:type="simple" xlink:href="#43488" text:style-name="Internet_20_link" text:visited-style-name="Visited_20_Internet_20_Link">
              <text:span text:style-name="ListLabel_20_28">
                <text:span text:style-name="T8">2 Brf VPPG, Voorontwerp Wet politieke partijen (Wpp)</text:span>
              </text:span>
            </text:a>
          </text:p>
        </text:list-item>
        <text:list-item>
          <text:p text:style-name="P2">
            <text:a xlink:type="simple" xlink:href="#43485" text:style-name="Internet_20_link" text:visited-style-name="Visited_20_Internet_20_Link">
              <text:span text:style-name="ListLabel_20_28">
                <text:span text:style-name="T8">3 Brf VNO-NCW Midden, Reactie op omgevingsvisie Gemeente Zwolle</text:span>
              </text:span>
            </text:a>
          </text:p>
        </text:list-item>
        <text:list-item>
          <text:p text:style-name="P2" loext:marker-style-name="T5">
            <text:a xlink:type="simple" xlink:href="#43476" text:style-name="Internet_20_link" text:visited-style-name="Visited_20_Internet_20_Link">
              <text:span text:style-name="ListLabel_20_28">
                <text:span text:style-name="T8">4 Lbr VNG, 24-014, Nieuwe afspraken inzameling verpakkingsafval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73"/>
        Extra algemene ledenvergadering VNG 24 mei 2024
        <text:bookmark-end text:name="43473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23-05-2024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24-013, Uitnodiging deelsessies en Extra ALV op 24 mei 2024, 20240429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729,36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3-Uitnodiging-deelsessies-en-Extra-ALV-op-24-mei-2024-2024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24-016, Eerste VNG-reactie op hoofdlijnenakkoord en voorbereiding extra ALV 24 mei 2024,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514,17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6-Eerste-VNG-reactie-op-hoofdlijnenakkoord-en-voorbereiding-extra-ALV-24-mei-2024-202405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Lbr VNG, 24-017, Bekendmaking voorgedragen kandidaten VNG-bestuur en-commissies,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185,46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7-Bekendmaking-voorgedragen-kandidaten-VNG-bestuur-en-commissies-202405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Lbr VNG, 24-018, Nazending extra ALV 24-mei 2024,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131,00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8-Nazending-extra-ALV-24-mei-2024-202405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88"/>
        Brf VPPG, Voorontwerp Wet politieke partijen (Wpp)
        <text:bookmark-end text:name="43488"/>
      </text:h>
      <text:p text:style-name="P27">
        <draw:frame draw:style-name="fr2" draw:name="Image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13-05-2024 18:19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VPPG, Voorontwerp Wet politieke partijen (Wpp), 20240513
              <text:span text:style-name="T3"/>
            </text:p>
            <text:p text:style-name="P7"/>
          </table:table-cell>
          <table:table-cell table:style-name="Table6.A2" office:value-type="string">
            <text:p text:style-name="P8">13-05-2024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203,69 KB</text:p>
          </table:table-cell>
          <table:table-cell table:style-name="Table6.A2" office:value-type="string">
            <text:p text:style-name="P33">
              <text:a xlink:type="simple" xlink:href="https://ris.dalfsen.nl//Raadsinformatie/Bijlage/Brf-VPPG-Voorontwerp-Wet-politieke-partijen-Wpp-2024051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85"/>
        Brf VNO-NCW Midden, Reactie op omgevingsvisie Gemeente Zwolle
        <text:bookmark-end text:name="43485"/>
      </text:h>
      <text:p text:style-name="P27">
        <draw:frame draw:style-name="fr2" draw:name="Image1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13-05-2024 17:22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VNO-NCW Midden, Reactie op omgevingsvisie Gemeente Zwolle, 20240513
              <text:span text:style-name="T3"/>
            </text:p>
            <text:p text:style-name="P7"/>
          </table:table-cell>
          <table:table-cell table:style-name="Table8.A2" office:value-type="string">
            <text:p text:style-name="P8">13-05-2024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595,58 KB</text:p>
          </table:table-cell>
          <table:table-cell table:style-name="Table8.A2" office:value-type="string">
            <text:p text:style-name="P33">
              <text:a xlink:type="simple" xlink:href="https://ris.dalfsen.nl//Raadsinformatie/Bijlage/Brf-VNO-NCW-Midden-Reactie-op-omgevingsvisie-Gemeente-Zwolle-2024051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476"/>
        Lbr VNG, 24-014, Nieuwe afspraken inzameling verpakkingsafval
        <text:bookmark-end text:name="43476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02-05-2024 10:19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24-014, Nieuwe afspraken inzameling verpakkingsafval, 20240502
              <text:span text:style-name="T3"/>
            </text:p>
            <text:p text:style-name="P7"/>
          </table:table-cell>
          <table:table-cell table:style-name="Table10.A2" office:value-type="string">
            <text:p text:style-name="P8">02-05-2024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85,06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4-014-Nieuwe-afspraken-inzameling-verpakkingsafval-2024050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0" meta:object-count="0" meta:page-count="3" meta:paragraph-count="105" meta:word-count="272" meta:character-count="1849" meta:non-whitespace-character-count="16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989900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989900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