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4" w:history="1">
        <w:r>
          <w:rPr>
            <w:rFonts w:ascii="Arial" w:hAnsi="Arial" w:eastAsia="Arial" w:cs="Arial"/>
            <w:color w:val="155CAA"/>
            <w:u w:val="single"/>
          </w:rPr>
          <w:t xml:space="preserve">1 ROB, Advies Vallen, opstaan en weer doorgaan, Leren in transities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0" w:history="1">
        <w:r>
          <w:rPr>
            <w:rFonts w:ascii="Arial" w:hAnsi="Arial" w:eastAsia="Arial" w:cs="Arial"/>
            <w:color w:val="155CAA"/>
            <w:u w:val="single"/>
          </w:rPr>
          <w:t xml:space="preserve">2 Brf, Veiligheidsregio IJsselland, Jaarstukken 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8" w:history="1">
        <w:r>
          <w:rPr>
            <w:rFonts w:ascii="Arial" w:hAnsi="Arial" w:eastAsia="Arial" w:cs="Arial"/>
            <w:color w:val="155CAA"/>
            <w:u w:val="single"/>
          </w:rPr>
          <w:t xml:space="preserve">3 Brf, PCN, Nuloptie gemeenten - Keurmerk coffeeshops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5" w:history="1">
        <w:r>
          <w:rPr>
            <w:rFonts w:ascii="Arial" w:hAnsi="Arial" w:eastAsia="Arial" w:cs="Arial"/>
            <w:color w:val="155CAA"/>
            <w:u w:val="single"/>
          </w:rPr>
          <w:t xml:space="preserve">4 Lbr VNG, 23-012, LOGA 23-02, Salarisbrief cao 2023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14" w:history="1">
        <w:r>
          <w:rPr>
            <w:rFonts w:ascii="Arial" w:hAnsi="Arial" w:eastAsia="Arial" w:cs="Arial"/>
            <w:color w:val="155CAA"/>
            <w:u w:val="single"/>
          </w:rPr>
          <w:t xml:space="preserve">5 Lbr VNG, 23-011, LOGA 23-01, Nieuwe artikelen cao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4"/>
      <w:r w:rsidRPr="00A448AC">
        <w:rPr>
          <w:rFonts w:ascii="Arial" w:hAnsi="Arial" w:cs="Arial"/>
          <w:b/>
          <w:bCs/>
          <w:color w:val="303F4C"/>
          <w:lang w:val="en-US"/>
        </w:rPr>
        <w:t>ROB, Advies Vallen, opstaan en weer doorgaan, Leren in transities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 13:49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voor het Openbaar Bestuur, Advies Vallen, opstaan en weer doorgaan, Leren in transities, zaaknr 687226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0"/>
      <w:r w:rsidRPr="00A448AC">
        <w:rPr>
          <w:rFonts w:ascii="Arial" w:hAnsi="Arial" w:cs="Arial"/>
          <w:b/>
          <w:bCs/>
          <w:color w:val="303F4C"/>
          <w:lang w:val="en-US"/>
        </w:rPr>
        <w:t>Brf, Veiligheidsregio IJsselland, Jaarstukken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 16:48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Veiligheidsregio IJsselland, Jaarstukken 2022,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Veiligheidsregio IJsselland, Controleverklaring jaarstukken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8"/>
      <w:r w:rsidRPr="00A448AC">
        <w:rPr>
          <w:rFonts w:ascii="Arial" w:hAnsi="Arial" w:cs="Arial"/>
          <w:b/>
          <w:bCs/>
          <w:color w:val="303F4C"/>
          <w:lang w:val="en-US"/>
        </w:rPr>
        <w:t>Brf, PCN, Nuloptie gemeenten - Keurmerk coffeeshops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 14:36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PCN, Nuloptie gemeenten - Keurmerk coffeeshops, 20230417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5"/>
      <w:r w:rsidRPr="00A448AC">
        <w:rPr>
          <w:rFonts w:ascii="Arial" w:hAnsi="Arial" w:cs="Arial"/>
          <w:b/>
          <w:bCs/>
          <w:color w:val="303F4C"/>
          <w:lang w:val="en-US"/>
        </w:rPr>
        <w:t>Lbr VNG, 23-012, LOGA 23-02, Salarisbrief cao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23-012, LOGA 23-02, Salarisbrief cao 2023, 20230406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14"/>
      <w:r w:rsidRPr="00A448AC">
        <w:rPr>
          <w:rFonts w:ascii="Arial" w:hAnsi="Arial" w:cs="Arial"/>
          <w:b/>
          <w:bCs/>
          <w:color w:val="303F4C"/>
          <w:lang w:val="en-US"/>
        </w:rPr>
        <w:t>Lbr VNG, 23-011, LOGA 23-01, Nieuwe artikelen cao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23-011, LOGA 23-01, Nieuwe artikelen cao 2023, 20230406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-voor-het-Openbaar-Bestuur-Advies-Vallen-opstaan-en-weer-doorgaan-Leren-in-transities-zaaknr-687226.pdf" TargetMode="External" /><Relationship Id="rId25" Type="http://schemas.openxmlformats.org/officeDocument/2006/relationships/hyperlink" Target="https://ris.dalfsen.nl//Raadsinformatie/Bijlage/Brf-Veiligheidsregio-IJsselland-Jaarstukken-2022-20230417.pdf" TargetMode="External" /><Relationship Id="rId26" Type="http://schemas.openxmlformats.org/officeDocument/2006/relationships/hyperlink" Target="https://ris.dalfsen.nl//Raadsinformatie/Bijlage/Veiligheidsregio-IJsselland-Controleverklaring-jaarstukken-2022.pdf" TargetMode="External" /><Relationship Id="rId27" Type="http://schemas.openxmlformats.org/officeDocument/2006/relationships/hyperlink" Target="https://ris.dalfsen.nl//Raadsinformatie/Bijlage/Brf-PCN-Nuloptie-gemeenten-Keurmerk-coffeeshops-20230417.pdf" TargetMode="External" /><Relationship Id="rId28" Type="http://schemas.openxmlformats.org/officeDocument/2006/relationships/hyperlink" Target="https://ris.dalfsen.nl//Raadsinformatie/Bijlage/Lbr-VNG-23-012-LOGA-23-02-Salarisbrief-cao-2023-20230406.pdf" TargetMode="External" /><Relationship Id="rId29" Type="http://schemas.openxmlformats.org/officeDocument/2006/relationships/hyperlink" Target="https://ris.dalfsen.nl//Raadsinformatie/Bijlage/Lbr-VNG-23-011-LOGA-23-01-Nieuwe-artikelen-cao-2023-202304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